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12"/>
        <w:gridCol w:w="381"/>
        <w:gridCol w:w="1319"/>
        <w:gridCol w:w="709"/>
        <w:gridCol w:w="611"/>
        <w:gridCol w:w="1574"/>
        <w:gridCol w:w="82"/>
        <w:gridCol w:w="1290"/>
        <w:gridCol w:w="3129"/>
      </w:tblGrid>
      <w:tr w:rsidR="00331AC9" w:rsidRPr="00331AC9" w14:paraId="14F75FBB" w14:textId="77777777" w:rsidTr="00CF4E99">
        <w:trPr>
          <w:trHeight w:val="707"/>
          <w:jc w:val="center"/>
        </w:trPr>
        <w:tc>
          <w:tcPr>
            <w:tcW w:w="10632" w:type="dxa"/>
            <w:gridSpan w:val="10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763AB" w14:textId="77777777" w:rsidR="002A6077" w:rsidRPr="00331AC9" w:rsidRDefault="00017FCE">
            <w:pPr>
              <w:widowControl w:val="0"/>
              <w:autoSpaceDE w:val="0"/>
              <w:spacing w:before="240" w:after="240"/>
              <w:jc w:val="center"/>
            </w:pPr>
            <w:r w:rsidRPr="00331AC9">
              <w:rPr>
                <w:rFonts w:ascii="標楷體" w:eastAsia="標楷體" w:hAnsi="標楷體" w:cs="標楷體"/>
                <w:b/>
                <w:kern w:val="3"/>
                <w:position w:val="10"/>
                <w:sz w:val="28"/>
                <w:szCs w:val="40"/>
                <w:lang w:val="zh-TW"/>
              </w:rPr>
              <w:t>國立</w:t>
            </w:r>
            <w:proofErr w:type="gramStart"/>
            <w:r w:rsidR="001A02B2" w:rsidRPr="00331AC9">
              <w:rPr>
                <w:rFonts w:ascii="標楷體" w:eastAsia="標楷體" w:hAnsi="標楷體" w:cs="標楷體" w:hint="eastAsia"/>
                <w:b/>
                <w:kern w:val="3"/>
                <w:position w:val="10"/>
                <w:sz w:val="28"/>
                <w:szCs w:val="40"/>
                <w:lang w:val="zh-TW"/>
              </w:rPr>
              <w:t>臺</w:t>
            </w:r>
            <w:proofErr w:type="gramEnd"/>
            <w:r w:rsidR="001A02B2" w:rsidRPr="00331AC9">
              <w:rPr>
                <w:rFonts w:ascii="標楷體" w:eastAsia="標楷體" w:hAnsi="標楷體" w:cs="標楷體" w:hint="eastAsia"/>
                <w:b/>
                <w:kern w:val="3"/>
                <w:position w:val="10"/>
                <w:sz w:val="28"/>
                <w:szCs w:val="40"/>
                <w:lang w:val="zh-TW"/>
              </w:rPr>
              <w:t>中教育大學</w:t>
            </w:r>
            <w:r w:rsidRPr="00331AC9">
              <w:rPr>
                <w:rFonts w:ascii="標楷體" w:eastAsia="標楷體" w:hAnsi="標楷體" w:cs="標楷體"/>
                <w:b/>
                <w:kern w:val="3"/>
                <w:position w:val="10"/>
                <w:sz w:val="28"/>
                <w:szCs w:val="40"/>
                <w:lang w:val="zh-TW"/>
              </w:rPr>
              <w:t>學生申訴書</w:t>
            </w:r>
          </w:p>
        </w:tc>
      </w:tr>
      <w:tr w:rsidR="00331AC9" w:rsidRPr="00331AC9" w14:paraId="68F03DD8" w14:textId="77777777" w:rsidTr="00CF4E99">
        <w:trPr>
          <w:trHeight w:hRule="exact" w:val="536"/>
          <w:jc w:val="center"/>
        </w:trPr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03CC8" w14:textId="77777777" w:rsidR="002A6077" w:rsidRPr="00331AC9" w:rsidRDefault="00017FCE">
            <w:pPr>
              <w:widowControl w:val="0"/>
              <w:autoSpaceDE w:val="0"/>
            </w:pPr>
            <w:r w:rsidRPr="00331AC9">
              <w:rPr>
                <w:rFonts w:ascii="標楷體" w:eastAsia="標楷體" w:hAnsi="標楷體" w:cs="標楷體"/>
                <w:kern w:val="3"/>
                <w:lang w:val="zh-TW"/>
              </w:rPr>
              <w:t>系級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8B92B" w14:textId="77777777" w:rsidR="002A6077" w:rsidRPr="00331AC9" w:rsidRDefault="002A6077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491D8" w14:textId="77777777" w:rsidR="002A6077" w:rsidRPr="00331AC9" w:rsidRDefault="00017FCE">
            <w:pPr>
              <w:widowControl w:val="0"/>
              <w:autoSpaceDE w:val="0"/>
              <w:jc w:val="center"/>
            </w:pPr>
            <w:r w:rsidRPr="00331AC9">
              <w:rPr>
                <w:rFonts w:ascii="標楷體" w:eastAsia="標楷體" w:hAnsi="標楷體" w:cs="標楷體"/>
                <w:kern w:val="3"/>
                <w:lang w:val="zh-TW"/>
              </w:rPr>
              <w:t>學號</w:t>
            </w:r>
          </w:p>
        </w:tc>
        <w:tc>
          <w:tcPr>
            <w:tcW w:w="2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BE29D" w14:textId="77777777" w:rsidR="002A6077" w:rsidRPr="00331AC9" w:rsidRDefault="002A6077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15E07" w14:textId="77777777" w:rsidR="002A6077" w:rsidRPr="00331AC9" w:rsidRDefault="00017FCE" w:rsidP="00DB39B9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  <w:r w:rsidRPr="00331AC9">
              <w:rPr>
                <w:rFonts w:ascii="標楷體" w:eastAsia="標楷體" w:hAnsi="標楷體"/>
                <w:kern w:val="3"/>
                <w:lang w:val="en-US"/>
              </w:rPr>
              <w:t>姓名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106D7" w14:textId="77777777" w:rsidR="002A6077" w:rsidRPr="00331AC9" w:rsidRDefault="002A6077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</w:p>
        </w:tc>
      </w:tr>
      <w:tr w:rsidR="00331AC9" w:rsidRPr="00331AC9" w14:paraId="70098EA9" w14:textId="77777777" w:rsidTr="00CF4E99">
        <w:trPr>
          <w:trHeight w:val="442"/>
          <w:jc w:val="center"/>
        </w:trPr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17C35" w14:textId="5528F63A" w:rsidR="001B1BFE" w:rsidRPr="00331AC9" w:rsidRDefault="00DB39B9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331AC9">
              <w:rPr>
                <w:rFonts w:ascii="標楷體" w:eastAsia="標楷體" w:hAnsi="標楷體" w:cs="標楷體" w:hint="eastAsia"/>
                <w:kern w:val="3"/>
                <w:lang w:val="zh-TW"/>
              </w:rPr>
              <w:t>戶籍</w:t>
            </w:r>
            <w:r w:rsidR="001B1BFE" w:rsidRPr="00331AC9">
              <w:rPr>
                <w:rFonts w:ascii="標楷體" w:eastAsia="標楷體" w:hAnsi="標楷體" w:cs="標楷體"/>
                <w:kern w:val="3"/>
                <w:lang w:val="zh-TW"/>
              </w:rPr>
              <w:t>地址</w:t>
            </w:r>
          </w:p>
        </w:tc>
        <w:tc>
          <w:tcPr>
            <w:tcW w:w="4676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6D6F1" w14:textId="77777777" w:rsidR="001B1BFE" w:rsidRPr="00331AC9" w:rsidRDefault="001B1BFE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0C5A6" w14:textId="77777777" w:rsidR="001B1BFE" w:rsidRPr="00331AC9" w:rsidRDefault="001B1BFE" w:rsidP="00DB39B9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  <w:r w:rsidRPr="00331AC9">
              <w:rPr>
                <w:rFonts w:ascii="標楷體" w:eastAsia="標楷體" w:hAnsi="標楷體"/>
                <w:kern w:val="3"/>
                <w:lang w:val="en-US"/>
              </w:rPr>
              <w:t>連絡電話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B52EF" w14:textId="77777777" w:rsidR="001B1BFE" w:rsidRPr="00331AC9" w:rsidRDefault="001B1BFE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</w:p>
        </w:tc>
      </w:tr>
      <w:tr w:rsidR="00331AC9" w:rsidRPr="00331AC9" w14:paraId="79C5D5C4" w14:textId="331CC47F" w:rsidTr="00CF4E99">
        <w:trPr>
          <w:trHeight w:hRule="exact" w:val="115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50822" w14:textId="0E524A64" w:rsidR="00C23D06" w:rsidRPr="00331AC9" w:rsidRDefault="00C23D06">
            <w:pPr>
              <w:widowControl w:val="0"/>
              <w:autoSpaceDE w:val="0"/>
              <w:rPr>
                <w:rFonts w:ascii="標楷體" w:eastAsia="標楷體" w:hAnsi="標楷體"/>
                <w:kern w:val="3"/>
                <w:lang w:val="en-US"/>
              </w:rPr>
            </w:pPr>
            <w:r w:rsidRPr="00331AC9">
              <w:rPr>
                <w:rFonts w:ascii="標楷體" w:eastAsia="標楷體" w:hAnsi="標楷體" w:hint="eastAsia"/>
                <w:kern w:val="3"/>
                <w:lang w:val="en-US"/>
              </w:rPr>
              <w:t>公文送達地址</w:t>
            </w:r>
          </w:p>
        </w:tc>
        <w:tc>
          <w:tcPr>
            <w:tcW w:w="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7883" w14:textId="1AE5F669" w:rsidR="00C23D06" w:rsidRPr="00331AC9" w:rsidRDefault="001B1BFE">
            <w:pPr>
              <w:widowControl w:val="0"/>
              <w:autoSpaceDE w:val="0"/>
              <w:rPr>
                <w:rFonts w:ascii="標楷體" w:eastAsia="標楷體" w:hAnsi="標楷體"/>
                <w:kern w:val="3"/>
                <w:lang w:val="en-US"/>
              </w:rPr>
            </w:pPr>
            <w:r w:rsidRPr="00331AC9">
              <w:rPr>
                <w:rFonts w:ascii="標楷體" w:eastAsia="標楷體" w:hAnsi="標楷體" w:hint="eastAsia"/>
                <w:kern w:val="3"/>
                <w:lang w:val="en-US"/>
              </w:rPr>
              <w:t>□同</w:t>
            </w:r>
            <w:r w:rsidR="00DB39B9" w:rsidRPr="00331AC9">
              <w:rPr>
                <w:rFonts w:ascii="標楷體" w:eastAsia="標楷體" w:hAnsi="標楷體" w:hint="eastAsia"/>
                <w:kern w:val="3"/>
                <w:lang w:val="en-US"/>
              </w:rPr>
              <w:t>戶籍</w:t>
            </w:r>
            <w:r w:rsidRPr="00331AC9">
              <w:rPr>
                <w:rFonts w:ascii="標楷體" w:eastAsia="標楷體" w:hAnsi="標楷體" w:hint="eastAsia"/>
                <w:kern w:val="3"/>
                <w:lang w:val="en-US"/>
              </w:rPr>
              <w:t>地址</w:t>
            </w:r>
          </w:p>
          <w:p w14:paraId="3D13028E" w14:textId="0BECC9E2" w:rsidR="001B1BFE" w:rsidRPr="00331AC9" w:rsidRDefault="001B1BFE">
            <w:pPr>
              <w:widowControl w:val="0"/>
              <w:autoSpaceDE w:val="0"/>
              <w:rPr>
                <w:rFonts w:ascii="標楷體" w:eastAsia="標楷體" w:hAnsi="標楷體"/>
                <w:kern w:val="3"/>
                <w:lang w:val="en-US"/>
              </w:rPr>
            </w:pPr>
            <w:r w:rsidRPr="00331AC9">
              <w:rPr>
                <w:rFonts w:ascii="標楷體" w:eastAsia="標楷體" w:hAnsi="標楷體" w:hint="eastAsia"/>
                <w:kern w:val="3"/>
                <w:lang w:val="en-US"/>
              </w:rPr>
              <w:t>□另行指定地址：</w:t>
            </w:r>
          </w:p>
          <w:p w14:paraId="6E2AA2F5" w14:textId="494620EF" w:rsidR="001B1BFE" w:rsidRPr="00331AC9" w:rsidRDefault="001B1BFE">
            <w:pPr>
              <w:widowControl w:val="0"/>
              <w:autoSpaceDE w:val="0"/>
              <w:rPr>
                <w:rFonts w:ascii="標楷體" w:eastAsia="標楷體" w:hAnsi="標楷體"/>
                <w:kern w:val="3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BCA4" w14:textId="173BA267" w:rsidR="00C23D06" w:rsidRPr="00331AC9" w:rsidRDefault="001B1BFE" w:rsidP="00DB39B9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  <w:r w:rsidRPr="00331AC9">
              <w:rPr>
                <w:rFonts w:ascii="標楷體" w:eastAsia="標楷體" w:hAnsi="標楷體" w:hint="eastAsia"/>
                <w:kern w:val="3"/>
                <w:lang w:val="en-US"/>
              </w:rPr>
              <w:t>電郵信箱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10F4" w14:textId="77777777" w:rsidR="00C23D06" w:rsidRPr="00331AC9" w:rsidRDefault="00C23D06">
            <w:pPr>
              <w:widowControl w:val="0"/>
              <w:autoSpaceDE w:val="0"/>
              <w:rPr>
                <w:rFonts w:ascii="標楷體" w:eastAsia="標楷體" w:hAnsi="標楷體"/>
                <w:kern w:val="3"/>
                <w:lang w:val="en-US"/>
              </w:rPr>
            </w:pPr>
          </w:p>
        </w:tc>
      </w:tr>
      <w:tr w:rsidR="00331AC9" w:rsidRPr="00331AC9" w14:paraId="0ECF54E0" w14:textId="77777777" w:rsidTr="00CF4E99">
        <w:trPr>
          <w:trHeight w:hRule="exact" w:val="613"/>
          <w:jc w:val="center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CF0D1" w14:textId="77777777" w:rsidR="002A6077" w:rsidRPr="00331AC9" w:rsidRDefault="00017FCE">
            <w:pPr>
              <w:widowControl w:val="0"/>
              <w:autoSpaceDE w:val="0"/>
              <w:rPr>
                <w:rFonts w:ascii="標楷體" w:eastAsia="標楷體" w:hAnsi="標楷體"/>
                <w:kern w:val="3"/>
                <w:lang w:val="en-US"/>
              </w:rPr>
            </w:pPr>
            <w:r w:rsidRPr="00331AC9">
              <w:rPr>
                <w:rFonts w:ascii="標楷體" w:eastAsia="標楷體" w:hAnsi="標楷體"/>
                <w:kern w:val="3"/>
                <w:lang w:val="en-US"/>
              </w:rPr>
              <w:t>是否為</w:t>
            </w:r>
            <w:proofErr w:type="gramStart"/>
            <w:r w:rsidRPr="00331AC9">
              <w:rPr>
                <w:rFonts w:ascii="標楷體" w:eastAsia="標楷體" w:hAnsi="標楷體"/>
                <w:kern w:val="3"/>
                <w:lang w:val="en-US"/>
              </w:rPr>
              <w:t>特殊教育法稱之</w:t>
            </w:r>
            <w:proofErr w:type="gramEnd"/>
            <w:r w:rsidRPr="00331AC9">
              <w:rPr>
                <w:rFonts w:ascii="標楷體" w:eastAsia="標楷體" w:hAnsi="標楷體"/>
                <w:kern w:val="3"/>
                <w:lang w:val="en-US"/>
              </w:rPr>
              <w:t>特殊學生：□是(檢附佐證)</w:t>
            </w:r>
            <w:proofErr w:type="gramStart"/>
            <w:r w:rsidRPr="00331AC9">
              <w:rPr>
                <w:rFonts w:ascii="標楷體" w:eastAsia="標楷體" w:hAnsi="標楷體"/>
                <w:kern w:val="3"/>
                <w:lang w:val="en-US"/>
              </w:rPr>
              <w:t xml:space="preserve">　□否</w:t>
            </w:r>
            <w:proofErr w:type="gramEnd"/>
          </w:p>
        </w:tc>
      </w:tr>
      <w:tr w:rsidR="00331AC9" w:rsidRPr="00331AC9" w14:paraId="37513FD3" w14:textId="77777777" w:rsidTr="00CF4E99">
        <w:trPr>
          <w:trHeight w:hRule="exact" w:val="566"/>
          <w:jc w:val="center"/>
        </w:trPr>
        <w:tc>
          <w:tcPr>
            <w:tcW w:w="1063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7CBC6" w14:textId="317D6685" w:rsidR="008B797C" w:rsidRPr="00331AC9" w:rsidRDefault="008B797C">
            <w:pPr>
              <w:widowControl w:val="0"/>
              <w:autoSpaceDE w:val="0"/>
              <w:rPr>
                <w:rFonts w:ascii="標楷體" w:eastAsia="標楷體" w:hAnsi="標楷體"/>
                <w:kern w:val="3"/>
                <w:lang w:val="en-US"/>
              </w:rPr>
            </w:pPr>
            <w:r w:rsidRPr="00331AC9">
              <w:rPr>
                <w:rFonts w:ascii="標楷體" w:eastAsia="標楷體" w:hAnsi="標楷體" w:hint="eastAsia"/>
                <w:kern w:val="3"/>
                <w:lang w:val="en-US"/>
              </w:rPr>
              <w:t>原</w:t>
            </w:r>
            <w:r w:rsidR="001B1BFE" w:rsidRPr="00331AC9">
              <w:rPr>
                <w:rFonts w:ascii="標楷體" w:eastAsia="標楷體" w:hAnsi="標楷體" w:hint="eastAsia"/>
                <w:kern w:val="3"/>
                <w:lang w:val="en-US"/>
              </w:rPr>
              <w:t>懲處、</w:t>
            </w:r>
            <w:r w:rsidRPr="00331AC9">
              <w:rPr>
                <w:rFonts w:ascii="標楷體" w:eastAsia="標楷體" w:hAnsi="標楷體"/>
                <w:kern w:val="3"/>
                <w:lang w:val="en-US"/>
              </w:rPr>
              <w:t>措施或決議</w:t>
            </w:r>
            <w:r w:rsidRPr="00331AC9">
              <w:rPr>
                <w:rFonts w:ascii="標楷體" w:eastAsia="標楷體" w:hAnsi="標楷體" w:hint="eastAsia"/>
                <w:kern w:val="3"/>
                <w:lang w:val="en-US"/>
              </w:rPr>
              <w:t>單位：</w:t>
            </w:r>
            <w:r w:rsidRPr="00331AC9">
              <w:rPr>
                <w:rFonts w:ascii="標楷體" w:eastAsia="標楷體" w:hAnsi="標楷體"/>
                <w:kern w:val="3"/>
                <w:lang w:val="en-US"/>
              </w:rPr>
              <w:t>____________________</w:t>
            </w:r>
          </w:p>
        </w:tc>
      </w:tr>
      <w:tr w:rsidR="00331AC9" w:rsidRPr="00331AC9" w14:paraId="792FCE10" w14:textId="77777777" w:rsidTr="00CF4E99">
        <w:trPr>
          <w:trHeight w:hRule="exact" w:val="1073"/>
          <w:jc w:val="center"/>
        </w:trPr>
        <w:tc>
          <w:tcPr>
            <w:tcW w:w="1063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A53C6" w14:textId="188F4387" w:rsidR="008B797C" w:rsidRPr="00331AC9" w:rsidRDefault="001B1BFE" w:rsidP="008B797C">
            <w:pPr>
              <w:widowControl w:val="0"/>
              <w:autoSpaceDE w:val="0"/>
              <w:ind w:left="535" w:hangingChars="223" w:hanging="535"/>
              <w:rPr>
                <w:rFonts w:ascii="標楷體" w:eastAsia="標楷體" w:hAnsi="標楷體"/>
                <w:kern w:val="3"/>
                <w:lang w:val="en-US"/>
              </w:rPr>
            </w:pPr>
            <w:r w:rsidRPr="00331AC9">
              <w:rPr>
                <w:rFonts w:ascii="標楷體" w:eastAsia="標楷體" w:hAnsi="標楷體" w:hint="eastAsia"/>
                <w:kern w:val="3"/>
                <w:lang w:val="en-US"/>
              </w:rPr>
              <w:t>收受（或知悉）懲處、</w:t>
            </w:r>
            <w:r w:rsidRPr="00331AC9">
              <w:rPr>
                <w:rFonts w:ascii="標楷體" w:eastAsia="標楷體" w:hAnsi="標楷體"/>
                <w:kern w:val="3"/>
                <w:lang w:val="en-US"/>
              </w:rPr>
              <w:t>措施或決議</w:t>
            </w:r>
            <w:r w:rsidRPr="00331AC9">
              <w:rPr>
                <w:rFonts w:ascii="標楷體" w:eastAsia="標楷體" w:hAnsi="標楷體" w:hint="eastAsia"/>
                <w:kern w:val="3"/>
                <w:lang w:val="en-US"/>
              </w:rPr>
              <w:t>之</w:t>
            </w:r>
            <w:r w:rsidR="008B797C" w:rsidRPr="00331AC9">
              <w:rPr>
                <w:rFonts w:ascii="標楷體" w:eastAsia="標楷體" w:hAnsi="標楷體"/>
                <w:kern w:val="3"/>
                <w:lang w:val="en-US"/>
              </w:rPr>
              <w:t>日期：____年____月____日</w:t>
            </w:r>
          </w:p>
          <w:p w14:paraId="7E3CAFC3" w14:textId="1BD57219" w:rsidR="008B797C" w:rsidRPr="00331AC9" w:rsidRDefault="008B797C" w:rsidP="00CF4E99">
            <w:pPr>
              <w:widowControl w:val="0"/>
              <w:autoSpaceDE w:val="0"/>
              <w:ind w:left="2"/>
              <w:rPr>
                <w:rFonts w:ascii="標楷體" w:eastAsia="標楷體" w:hAnsi="標楷體"/>
                <w:kern w:val="3"/>
                <w:lang w:val="en-US"/>
              </w:rPr>
            </w:pPr>
            <w:r w:rsidRPr="00331AC9">
              <w:rPr>
                <w:rFonts w:ascii="標楷體" w:eastAsia="標楷體" w:hAnsi="標楷體" w:hint="eastAsia"/>
                <w:kern w:val="3"/>
                <w:sz w:val="20"/>
                <w:szCs w:val="22"/>
                <w:lang w:val="en-US"/>
              </w:rPr>
              <w:t>依本校學生申訴辦法第3條：申訴人對於本校之懲處、其他措施或決議不服者，應於收到或接受相關懲處、措施或決議之</w:t>
            </w:r>
            <w:r w:rsidRPr="00331AC9">
              <w:rPr>
                <w:rFonts w:ascii="標楷體" w:eastAsia="標楷體" w:hAnsi="標楷體" w:hint="eastAsia"/>
                <w:b/>
                <w:kern w:val="3"/>
                <w:sz w:val="20"/>
                <w:szCs w:val="22"/>
                <w:u w:val="single"/>
                <w:lang w:val="en-US"/>
              </w:rPr>
              <w:t>次日起</w:t>
            </w:r>
            <w:proofErr w:type="gramStart"/>
            <w:r w:rsidRPr="00331AC9">
              <w:rPr>
                <w:rFonts w:ascii="標楷體" w:eastAsia="標楷體" w:hAnsi="標楷體" w:hint="eastAsia"/>
                <w:b/>
                <w:kern w:val="3"/>
                <w:sz w:val="20"/>
                <w:szCs w:val="22"/>
                <w:u w:val="single"/>
                <w:lang w:val="en-US"/>
              </w:rPr>
              <w:t>三</w:t>
            </w:r>
            <w:proofErr w:type="gramEnd"/>
            <w:r w:rsidRPr="00331AC9">
              <w:rPr>
                <w:rFonts w:ascii="標楷體" w:eastAsia="標楷體" w:hAnsi="標楷體" w:hint="eastAsia"/>
                <w:b/>
                <w:kern w:val="3"/>
                <w:sz w:val="20"/>
                <w:szCs w:val="22"/>
                <w:u w:val="single"/>
                <w:lang w:val="en-US"/>
              </w:rPr>
              <w:t>十日內</w:t>
            </w:r>
            <w:r w:rsidRPr="00331AC9">
              <w:rPr>
                <w:rFonts w:ascii="標楷體" w:eastAsia="標楷體" w:hAnsi="標楷體" w:hint="eastAsia"/>
                <w:kern w:val="3"/>
                <w:sz w:val="20"/>
                <w:szCs w:val="22"/>
                <w:lang w:val="en-US"/>
              </w:rPr>
              <w:t>，應以填具</w:t>
            </w:r>
            <w:proofErr w:type="gramStart"/>
            <w:r w:rsidRPr="00331AC9">
              <w:rPr>
                <w:rFonts w:ascii="標楷體" w:eastAsia="標楷體" w:hAnsi="標楷體" w:hint="eastAsia"/>
                <w:kern w:val="3"/>
                <w:sz w:val="20"/>
                <w:szCs w:val="22"/>
                <w:lang w:val="en-US"/>
              </w:rPr>
              <w:t>申訴書敘明</w:t>
            </w:r>
            <w:proofErr w:type="gramEnd"/>
            <w:r w:rsidRPr="00331AC9">
              <w:rPr>
                <w:rFonts w:ascii="標楷體" w:eastAsia="標楷體" w:hAnsi="標楷體" w:hint="eastAsia"/>
                <w:kern w:val="3"/>
                <w:sz w:val="20"/>
                <w:szCs w:val="22"/>
                <w:lang w:val="en-US"/>
              </w:rPr>
              <w:t>事由及具體事實，並檢附相關資料</w:t>
            </w:r>
            <w:proofErr w:type="gramStart"/>
            <w:r w:rsidRPr="00331AC9">
              <w:rPr>
                <w:rFonts w:ascii="標楷體" w:eastAsia="標楷體" w:hAnsi="標楷體" w:hint="eastAsia"/>
                <w:kern w:val="3"/>
                <w:sz w:val="20"/>
                <w:szCs w:val="22"/>
                <w:lang w:val="en-US"/>
              </w:rPr>
              <w:t>向申評</w:t>
            </w:r>
            <w:proofErr w:type="gramEnd"/>
            <w:r w:rsidRPr="00331AC9">
              <w:rPr>
                <w:rFonts w:ascii="標楷體" w:eastAsia="標楷體" w:hAnsi="標楷體" w:hint="eastAsia"/>
                <w:kern w:val="3"/>
                <w:sz w:val="20"/>
                <w:szCs w:val="22"/>
                <w:lang w:val="en-US"/>
              </w:rPr>
              <w:t>會提起申訴，逾期不予受理。</w:t>
            </w:r>
          </w:p>
        </w:tc>
      </w:tr>
      <w:tr w:rsidR="00331AC9" w:rsidRPr="00331AC9" w14:paraId="2F9E668C" w14:textId="77777777" w:rsidTr="00CF4E99">
        <w:trPr>
          <w:trHeight w:val="20"/>
          <w:jc w:val="center"/>
        </w:trPr>
        <w:tc>
          <w:tcPr>
            <w:tcW w:w="106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13054" w14:textId="77777777" w:rsidR="002A6077" w:rsidRPr="00331AC9" w:rsidRDefault="00017FCE" w:rsidP="000C2B0A">
            <w:pPr>
              <w:widowControl w:val="0"/>
              <w:autoSpaceDE w:val="0"/>
              <w:ind w:left="536" w:hanging="521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331AC9">
              <w:rPr>
                <w:rFonts w:ascii="標楷體" w:eastAsia="標楷體" w:hAnsi="標楷體"/>
                <w:kern w:val="3"/>
                <w:lang w:val="en-US"/>
              </w:rPr>
              <w:t>壹、</w:t>
            </w:r>
            <w:r w:rsidRPr="00331AC9">
              <w:rPr>
                <w:rFonts w:ascii="標楷體" w:eastAsia="標楷體" w:hAnsi="標楷體" w:cs="標楷體"/>
                <w:kern w:val="3"/>
                <w:lang w:val="zh-TW"/>
              </w:rPr>
              <w:t>申訴事實：（應載明原懲處、</w:t>
            </w:r>
            <w:r w:rsidR="001A02B2" w:rsidRPr="00331AC9">
              <w:rPr>
                <w:rFonts w:ascii="標楷體" w:eastAsia="標楷體" w:hAnsi="標楷體" w:cs="標楷體" w:hint="eastAsia"/>
                <w:kern w:val="3"/>
                <w:lang w:val="zh-TW"/>
              </w:rPr>
              <w:t>其他措施</w:t>
            </w:r>
            <w:r w:rsidRPr="00331AC9">
              <w:rPr>
                <w:rFonts w:ascii="標楷體" w:eastAsia="標楷體" w:hAnsi="標楷體" w:cs="標楷體"/>
                <w:kern w:val="3"/>
                <w:lang w:val="zh-TW"/>
              </w:rPr>
              <w:t>或決議之文別及事實大略，可自行延伸表格）</w:t>
            </w:r>
          </w:p>
          <w:p w14:paraId="5AA7CB60" w14:textId="77777777" w:rsidR="000C2B0A" w:rsidRPr="00331AC9" w:rsidRDefault="000C2B0A" w:rsidP="008B797C">
            <w:pPr>
              <w:widowControl w:val="0"/>
              <w:autoSpaceDE w:val="0"/>
              <w:ind w:left="536" w:hanging="521"/>
              <w:rPr>
                <w:rFonts w:ascii="標楷體" w:eastAsia="標楷體" w:hAnsi="標楷體" w:cs="標楷體"/>
                <w:kern w:val="3"/>
                <w:lang w:val="zh-TW"/>
              </w:rPr>
            </w:pPr>
          </w:p>
          <w:p w14:paraId="5644FCAD" w14:textId="77777777" w:rsidR="002A6077" w:rsidRPr="00331AC9" w:rsidRDefault="002A6077" w:rsidP="00CE5551">
            <w:pPr>
              <w:widowControl w:val="0"/>
              <w:autoSpaceDE w:val="0"/>
              <w:rPr>
                <w:rFonts w:ascii="標楷體" w:eastAsia="標楷體" w:hAnsi="標楷體"/>
                <w:kern w:val="3"/>
                <w:lang w:val="en-US"/>
              </w:rPr>
            </w:pPr>
          </w:p>
        </w:tc>
      </w:tr>
      <w:tr w:rsidR="00331AC9" w:rsidRPr="00331AC9" w14:paraId="6E4BB452" w14:textId="77777777" w:rsidTr="00CF4E99">
        <w:trPr>
          <w:trHeight w:val="20"/>
          <w:jc w:val="center"/>
        </w:trPr>
        <w:tc>
          <w:tcPr>
            <w:tcW w:w="106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D0D057" w14:textId="77777777" w:rsidR="002A6077" w:rsidRPr="00331AC9" w:rsidRDefault="00017FCE" w:rsidP="000C2B0A">
            <w:pPr>
              <w:widowControl w:val="0"/>
              <w:autoSpaceDE w:val="0"/>
              <w:ind w:left="536" w:hanging="536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331AC9">
              <w:rPr>
                <w:rFonts w:ascii="標楷體" w:eastAsia="標楷體" w:hAnsi="標楷體" w:cs="標楷體"/>
                <w:kern w:val="3"/>
                <w:lang w:val="zh-TW"/>
              </w:rPr>
              <w:t>貳、申訴理由：(</w:t>
            </w:r>
            <w:r w:rsidR="001A02B2" w:rsidRPr="00331AC9">
              <w:rPr>
                <w:rFonts w:ascii="標楷體" w:eastAsia="標楷體" w:hAnsi="標楷體" w:cs="標楷體" w:hint="eastAsia"/>
                <w:kern w:val="3"/>
                <w:lang w:val="zh-TW"/>
              </w:rPr>
              <w:t>應載明</w:t>
            </w:r>
            <w:r w:rsidR="001A02B2" w:rsidRPr="00331AC9">
              <w:rPr>
                <w:rFonts w:ascii="標楷體" w:eastAsia="標楷體" w:hAnsi="標楷體" w:cs="標楷體"/>
                <w:kern w:val="3"/>
                <w:lang w:val="zh-TW"/>
              </w:rPr>
              <w:t>原懲處、</w:t>
            </w:r>
            <w:r w:rsidR="001A02B2" w:rsidRPr="00331AC9">
              <w:rPr>
                <w:rFonts w:ascii="標楷體" w:eastAsia="標楷體" w:hAnsi="標楷體" w:cs="標楷體" w:hint="eastAsia"/>
                <w:kern w:val="3"/>
                <w:lang w:val="zh-TW"/>
              </w:rPr>
              <w:t>其他措施</w:t>
            </w:r>
            <w:r w:rsidR="001A02B2" w:rsidRPr="00331AC9">
              <w:rPr>
                <w:rFonts w:ascii="標楷體" w:eastAsia="標楷體" w:hAnsi="標楷體" w:cs="標楷體"/>
                <w:kern w:val="3"/>
                <w:lang w:val="zh-TW"/>
              </w:rPr>
              <w:t>或決議</w:t>
            </w:r>
            <w:r w:rsidR="001A02B2" w:rsidRPr="00331AC9">
              <w:rPr>
                <w:rFonts w:ascii="標楷體" w:eastAsia="標楷體" w:hAnsi="標楷體" w:cs="標楷體" w:hint="eastAsia"/>
                <w:kern w:val="3"/>
                <w:lang w:val="zh-TW"/>
              </w:rPr>
              <w:t>違背本校章則或不當之具體理由與證據</w:t>
            </w:r>
            <w:r w:rsidRPr="00331AC9">
              <w:rPr>
                <w:rFonts w:ascii="標楷體" w:eastAsia="標楷體" w:hAnsi="標楷體" w:cs="標楷體"/>
                <w:kern w:val="3"/>
                <w:lang w:val="zh-TW"/>
              </w:rPr>
              <w:t>)</w:t>
            </w:r>
          </w:p>
          <w:p w14:paraId="045E5B49" w14:textId="77777777" w:rsidR="002A6077" w:rsidRPr="00331AC9" w:rsidRDefault="002A6077">
            <w:pPr>
              <w:widowControl w:val="0"/>
              <w:autoSpaceDE w:val="0"/>
              <w:ind w:left="498" w:hanging="498"/>
              <w:rPr>
                <w:rFonts w:ascii="標楷體" w:eastAsia="標楷體" w:hAnsi="標楷體" w:cs="標楷體"/>
                <w:kern w:val="3"/>
                <w:lang w:val="zh-TW"/>
              </w:rPr>
            </w:pPr>
          </w:p>
          <w:p w14:paraId="32E09F4A" w14:textId="77777777" w:rsidR="002A6077" w:rsidRPr="00331AC9" w:rsidRDefault="002A6077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</w:p>
        </w:tc>
      </w:tr>
      <w:tr w:rsidR="00331AC9" w:rsidRPr="00331AC9" w14:paraId="5EA5069D" w14:textId="77777777" w:rsidTr="00CF4E99">
        <w:trPr>
          <w:trHeight w:val="20"/>
          <w:jc w:val="center"/>
        </w:trPr>
        <w:tc>
          <w:tcPr>
            <w:tcW w:w="10632" w:type="dxa"/>
            <w:gridSpan w:val="10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190D8" w14:textId="77777777" w:rsidR="002A6077" w:rsidRPr="00331AC9" w:rsidRDefault="00017FCE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331AC9">
              <w:rPr>
                <w:rFonts w:ascii="標楷體" w:eastAsia="標楷體" w:hAnsi="標楷體" w:cs="標楷體"/>
                <w:kern w:val="3"/>
                <w:lang w:val="zh-TW"/>
              </w:rPr>
              <w:t>參、申訴請求標的：(期望獲得之補救或處理建議，請明確並具體條列)</w:t>
            </w:r>
          </w:p>
          <w:p w14:paraId="792E8D66" w14:textId="77777777" w:rsidR="002A6077" w:rsidRPr="00331AC9" w:rsidRDefault="00017FCE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331AC9">
              <w:rPr>
                <w:rFonts w:ascii="標楷體" w:eastAsia="標楷體" w:hAnsi="標楷體" w:cs="標楷體"/>
                <w:kern w:val="3"/>
                <w:lang w:val="zh-TW"/>
              </w:rPr>
              <w:t>1.</w:t>
            </w:r>
          </w:p>
          <w:p w14:paraId="09F38795" w14:textId="77777777" w:rsidR="002A6077" w:rsidRPr="00331AC9" w:rsidRDefault="00017FCE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331AC9">
              <w:rPr>
                <w:rFonts w:ascii="標楷體" w:eastAsia="標楷體" w:hAnsi="標楷體" w:cs="標楷體"/>
                <w:kern w:val="3"/>
                <w:lang w:val="zh-TW"/>
              </w:rPr>
              <w:t>2.</w:t>
            </w:r>
          </w:p>
        </w:tc>
      </w:tr>
      <w:tr w:rsidR="00331AC9" w:rsidRPr="00331AC9" w14:paraId="648EA6DC" w14:textId="77777777" w:rsidTr="00CF4E99">
        <w:trPr>
          <w:trHeight w:val="20"/>
          <w:jc w:val="center"/>
        </w:trPr>
        <w:tc>
          <w:tcPr>
            <w:tcW w:w="1063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FBAAAB" w14:textId="5CCA839E" w:rsidR="002A6077" w:rsidRPr="00331AC9" w:rsidRDefault="00017FCE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331AC9">
              <w:rPr>
                <w:rFonts w:ascii="標楷體" w:eastAsia="標楷體" w:hAnsi="標楷體" w:cs="標楷體"/>
                <w:kern w:val="3"/>
                <w:lang w:val="zh-TW"/>
              </w:rPr>
              <w:t>肆、檢附文件及證據（請</w:t>
            </w:r>
            <w:r w:rsidR="001B1BFE" w:rsidRPr="00331AC9">
              <w:rPr>
                <w:rFonts w:ascii="標楷體" w:eastAsia="標楷體" w:hAnsi="標楷體" w:cs="標楷體"/>
                <w:kern w:val="3"/>
                <w:lang w:val="zh-TW"/>
              </w:rPr>
              <w:t>列舉</w:t>
            </w:r>
            <w:r w:rsidR="001B1BFE" w:rsidRPr="00331AC9">
              <w:rPr>
                <w:rFonts w:ascii="標楷體" w:eastAsia="標楷體" w:hAnsi="標楷體" w:cs="標楷體" w:hint="eastAsia"/>
                <w:kern w:val="3"/>
                <w:lang w:val="zh-TW"/>
              </w:rPr>
              <w:t>並</w:t>
            </w:r>
            <w:r w:rsidRPr="00331AC9">
              <w:rPr>
                <w:rFonts w:ascii="標楷體" w:eastAsia="標楷體" w:hAnsi="標楷體" w:cs="標楷體"/>
                <w:kern w:val="3"/>
                <w:lang w:val="zh-TW"/>
              </w:rPr>
              <w:t>裝訂）</w:t>
            </w:r>
          </w:p>
          <w:p w14:paraId="00CF6912" w14:textId="77777777" w:rsidR="002A6077" w:rsidRPr="00331AC9" w:rsidRDefault="00017FCE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331AC9">
              <w:rPr>
                <w:rFonts w:ascii="標楷體" w:eastAsia="標楷體" w:hAnsi="標楷體" w:cs="標楷體"/>
                <w:kern w:val="3"/>
                <w:lang w:val="zh-TW"/>
              </w:rPr>
              <w:t>1.</w:t>
            </w:r>
            <w:proofErr w:type="gramStart"/>
            <w:r w:rsidRPr="00331AC9">
              <w:rPr>
                <w:rFonts w:ascii="標楷體" w:eastAsia="標楷體" w:hAnsi="標楷體" w:cs="標楷體"/>
                <w:kern w:val="3"/>
                <w:lang w:val="zh-TW"/>
              </w:rPr>
              <w:t>原處分書</w:t>
            </w:r>
            <w:proofErr w:type="gramEnd"/>
            <w:r w:rsidR="001A02B2" w:rsidRPr="00331AC9">
              <w:rPr>
                <w:rFonts w:ascii="標楷體" w:eastAsia="標楷體" w:hAnsi="標楷體" w:cs="標楷體" w:hint="eastAsia"/>
                <w:kern w:val="3"/>
                <w:lang w:val="zh-TW"/>
              </w:rPr>
              <w:t>（</w:t>
            </w:r>
            <w:r w:rsidR="00CE5551" w:rsidRPr="00331AC9">
              <w:rPr>
                <w:rFonts w:ascii="標楷體" w:eastAsia="標楷體" w:hAnsi="標楷體" w:cs="標楷體" w:hint="eastAsia"/>
                <w:kern w:val="3"/>
                <w:lang w:val="zh-TW"/>
              </w:rPr>
              <w:t>或</w:t>
            </w:r>
            <w:r w:rsidR="001A02B2" w:rsidRPr="00331AC9">
              <w:rPr>
                <w:rFonts w:ascii="標楷體" w:eastAsia="標楷體" w:hAnsi="標楷體" w:cs="標楷體"/>
                <w:kern w:val="3"/>
                <w:lang w:val="zh-TW"/>
              </w:rPr>
              <w:t>懲處、</w:t>
            </w:r>
            <w:r w:rsidR="001A02B2" w:rsidRPr="00331AC9">
              <w:rPr>
                <w:rFonts w:ascii="標楷體" w:eastAsia="標楷體" w:hAnsi="標楷體" w:cs="標楷體" w:hint="eastAsia"/>
                <w:kern w:val="3"/>
                <w:lang w:val="zh-TW"/>
              </w:rPr>
              <w:t>其他措施</w:t>
            </w:r>
            <w:r w:rsidR="001A02B2" w:rsidRPr="00331AC9">
              <w:rPr>
                <w:rFonts w:ascii="標楷體" w:eastAsia="標楷體" w:hAnsi="標楷體" w:cs="標楷體"/>
                <w:kern w:val="3"/>
                <w:lang w:val="zh-TW"/>
              </w:rPr>
              <w:t>或決議</w:t>
            </w:r>
            <w:r w:rsidR="001A02B2" w:rsidRPr="00331AC9">
              <w:rPr>
                <w:rFonts w:ascii="標楷體" w:eastAsia="標楷體" w:hAnsi="標楷體" w:cs="標楷體" w:hint="eastAsia"/>
                <w:kern w:val="3"/>
                <w:lang w:val="zh-TW"/>
              </w:rPr>
              <w:t>之書面文件）</w:t>
            </w:r>
          </w:p>
          <w:p w14:paraId="2FFE9043" w14:textId="77777777" w:rsidR="002A6077" w:rsidRPr="00331AC9" w:rsidRDefault="00017FCE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331AC9">
              <w:rPr>
                <w:rFonts w:ascii="標楷體" w:eastAsia="標楷體" w:hAnsi="標楷體" w:cs="標楷體"/>
                <w:kern w:val="3"/>
                <w:lang w:val="zh-TW"/>
              </w:rPr>
              <w:t>2.</w:t>
            </w:r>
            <w:r w:rsidR="001A02B2" w:rsidRPr="00331AC9">
              <w:rPr>
                <w:rFonts w:ascii="標楷體" w:eastAsia="標楷體" w:hAnsi="標楷體" w:cs="標楷體"/>
                <w:kern w:val="3"/>
                <w:lang w:val="zh-TW"/>
              </w:rPr>
              <w:t>法規依據</w:t>
            </w:r>
            <w:r w:rsidR="000C2B0A" w:rsidRPr="00331AC9">
              <w:rPr>
                <w:rFonts w:ascii="標楷體" w:eastAsia="標楷體" w:hAnsi="標楷體" w:cs="標楷體" w:hint="eastAsia"/>
                <w:kern w:val="3"/>
                <w:lang w:val="zh-TW"/>
              </w:rPr>
              <w:t>及其他證明文件</w:t>
            </w:r>
          </w:p>
          <w:p w14:paraId="53F12113" w14:textId="77777777" w:rsidR="00477D14" w:rsidRPr="00331AC9" w:rsidRDefault="00017FCE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331AC9">
              <w:rPr>
                <w:rFonts w:ascii="標楷體" w:eastAsia="標楷體" w:hAnsi="標楷體" w:cs="標楷體"/>
                <w:kern w:val="3"/>
                <w:lang w:val="zh-TW"/>
              </w:rPr>
              <w:t>3.</w:t>
            </w:r>
            <w:r w:rsidR="000C2B0A" w:rsidRPr="00331AC9">
              <w:rPr>
                <w:rFonts w:ascii="標楷體" w:eastAsia="標楷體" w:hAnsi="標楷體" w:cs="標楷體"/>
                <w:kern w:val="3"/>
                <w:lang w:val="zh-TW"/>
              </w:rPr>
              <w:t xml:space="preserve"> </w:t>
            </w:r>
          </w:p>
        </w:tc>
      </w:tr>
      <w:tr w:rsidR="00331AC9" w:rsidRPr="00331AC9" w14:paraId="7879B1B0" w14:textId="77777777" w:rsidTr="00CF4E99">
        <w:trPr>
          <w:trHeight w:val="20"/>
          <w:jc w:val="center"/>
        </w:trPr>
        <w:tc>
          <w:tcPr>
            <w:tcW w:w="1063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43D0F" w14:textId="77777777" w:rsidR="00CE5551" w:rsidRPr="00331AC9" w:rsidRDefault="000C2B0A" w:rsidP="000C2B0A">
            <w:pPr>
              <w:spacing w:line="240" w:lineRule="atLeast"/>
              <w:ind w:left="678" w:hanging="678"/>
              <w:rPr>
                <w:rFonts w:ascii="標楷體" w:eastAsia="標楷體" w:hAnsi="標楷體" w:cs="標楷體"/>
                <w:kern w:val="3"/>
              </w:rPr>
            </w:pPr>
            <w:r w:rsidRPr="00331AC9">
              <w:rPr>
                <w:rFonts w:ascii="標楷體" w:eastAsia="標楷體" w:hAnsi="標楷體" w:cs="標楷體" w:hint="eastAsia"/>
                <w:kern w:val="3"/>
              </w:rPr>
              <w:t>備註：</w:t>
            </w:r>
          </w:p>
          <w:p w14:paraId="49D8A51B" w14:textId="6C374E83" w:rsidR="001B1BFE" w:rsidRPr="00331AC9" w:rsidRDefault="001B1BFE" w:rsidP="001B1BFE">
            <w:pPr>
              <w:pStyle w:val="ad"/>
              <w:numPr>
                <w:ilvl w:val="0"/>
                <w:numId w:val="2"/>
              </w:numPr>
              <w:spacing w:line="240" w:lineRule="atLeast"/>
              <w:ind w:leftChars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31AC9">
              <w:rPr>
                <w:rFonts w:ascii="標楷體" w:eastAsia="標楷體" w:hAnsi="標楷體" w:cs="標楷體"/>
                <w:sz w:val="22"/>
                <w:szCs w:val="22"/>
              </w:rPr>
              <w:t>就退學、開除學籍或類此處分之申訴案件，於評議決定確定前，學生</w:t>
            </w:r>
            <w:r w:rsidRPr="00331AC9">
              <w:rPr>
                <w:rFonts w:ascii="標楷體" w:eastAsia="標楷體" w:hAnsi="標楷體" w:cs="標楷體" w:hint="eastAsia"/>
                <w:sz w:val="22"/>
                <w:szCs w:val="22"/>
              </w:rPr>
              <w:t>得申請</w:t>
            </w:r>
            <w:r w:rsidRPr="00331AC9">
              <w:rPr>
                <w:rFonts w:ascii="標楷體" w:eastAsia="標楷體" w:hAnsi="標楷體" w:cs="標楷體"/>
                <w:sz w:val="22"/>
                <w:szCs w:val="22"/>
              </w:rPr>
              <w:t>繼續在學校肄業</w:t>
            </w:r>
            <w:r w:rsidRPr="00331AC9">
              <w:rPr>
                <w:rFonts w:ascii="標楷體" w:eastAsia="標楷體" w:hAnsi="標楷體" w:cs="標楷體" w:hint="eastAsia"/>
                <w:sz w:val="22"/>
                <w:szCs w:val="22"/>
              </w:rPr>
              <w:t>（</w:t>
            </w:r>
            <w:r w:rsidRPr="00331AC9"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本校學生申訴辦法第</w:t>
            </w:r>
            <w:r w:rsidRPr="00331AC9">
              <w:rPr>
                <w:rFonts w:ascii="標楷體" w:eastAsia="標楷體" w:hAnsi="標楷體" w:cs="標楷體" w:hint="eastAsia"/>
                <w:sz w:val="22"/>
                <w:szCs w:val="22"/>
                <w:lang w:val="zh-TW"/>
              </w:rPr>
              <w:t>5</w:t>
            </w:r>
            <w:r w:rsidRPr="00331AC9"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條</w:t>
            </w:r>
            <w:r w:rsidRPr="00331AC9">
              <w:rPr>
                <w:rFonts w:ascii="標楷體" w:eastAsia="標楷體" w:hAnsi="標楷體" w:cs="標楷體" w:hint="eastAsia"/>
                <w:sz w:val="22"/>
                <w:szCs w:val="22"/>
                <w:lang w:val="zh-TW"/>
              </w:rPr>
              <w:t>第3項</w:t>
            </w:r>
            <w:r w:rsidRPr="00331AC9">
              <w:rPr>
                <w:rFonts w:ascii="標楷體" w:eastAsia="標楷體" w:hAnsi="標楷體" w:cs="標楷體" w:hint="eastAsia"/>
                <w:sz w:val="22"/>
                <w:szCs w:val="22"/>
              </w:rPr>
              <w:t>）</w:t>
            </w:r>
            <w:r w:rsidR="00CF4E99" w:rsidRPr="00331AC9">
              <w:rPr>
                <w:rFonts w:ascii="標楷體" w:eastAsia="標楷體" w:hAnsi="標楷體" w:cs="標楷體" w:hint="eastAsia"/>
                <w:sz w:val="22"/>
                <w:szCs w:val="22"/>
              </w:rPr>
              <w:t>，申訴人</w:t>
            </w:r>
            <w:r w:rsidRPr="00331AC9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□不申請在校肄業；□申請在校肄業</w:t>
            </w:r>
            <w:r w:rsidRPr="00331AC9">
              <w:rPr>
                <w:rFonts w:ascii="標楷體" w:eastAsia="標楷體" w:hAnsi="標楷體" w:cs="標楷體" w:hint="eastAsia"/>
                <w:sz w:val="22"/>
                <w:szCs w:val="22"/>
              </w:rPr>
              <w:t>（勾選申請者，由本校教務處註冊組將申請表寄至申訴人</w:t>
            </w:r>
            <w:r w:rsidRPr="00331AC9">
              <w:rPr>
                <w:rFonts w:ascii="標楷體" w:eastAsia="標楷體" w:hAnsi="標楷體" w:hint="eastAsia"/>
                <w:kern w:val="3"/>
                <w:sz w:val="22"/>
                <w:szCs w:val="22"/>
                <w:lang w:val="en-US"/>
              </w:rPr>
              <w:t>電郵信箱</w:t>
            </w:r>
            <w:r w:rsidRPr="00331AC9">
              <w:rPr>
                <w:rFonts w:ascii="標楷體" w:eastAsia="標楷體" w:hAnsi="標楷體" w:cs="標楷體" w:hint="eastAsia"/>
                <w:sz w:val="22"/>
                <w:szCs w:val="22"/>
              </w:rPr>
              <w:t>）。</w:t>
            </w:r>
          </w:p>
          <w:p w14:paraId="459A1E29" w14:textId="05AD514B" w:rsidR="00CF4E99" w:rsidRPr="00331AC9" w:rsidRDefault="00CF4E99" w:rsidP="001B1BFE">
            <w:pPr>
              <w:pStyle w:val="ad"/>
              <w:numPr>
                <w:ilvl w:val="0"/>
                <w:numId w:val="2"/>
              </w:numPr>
              <w:spacing w:line="240" w:lineRule="atLeast"/>
              <w:ind w:leftChars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31AC9">
              <w:rPr>
                <w:rFonts w:ascii="標楷體" w:eastAsia="標楷體" w:hAnsi="標楷體" w:hint="eastAsia"/>
                <w:kern w:val="3"/>
                <w:sz w:val="22"/>
                <w:lang w:val="en-US"/>
              </w:rPr>
              <w:t>申訴人向申評會提起申訴，同一案件以一次為限（本校學生申訴辦法第</w:t>
            </w:r>
            <w:r w:rsidRPr="00331AC9">
              <w:rPr>
                <w:rFonts w:ascii="標楷體" w:eastAsia="標楷體" w:hAnsi="標楷體"/>
                <w:kern w:val="3"/>
                <w:sz w:val="22"/>
                <w:lang w:val="en-US"/>
              </w:rPr>
              <w:t>4</w:t>
            </w:r>
            <w:r w:rsidRPr="00331AC9">
              <w:rPr>
                <w:rFonts w:ascii="標楷體" w:eastAsia="標楷體" w:hAnsi="標楷體" w:hint="eastAsia"/>
                <w:kern w:val="3"/>
                <w:sz w:val="22"/>
                <w:lang w:val="en-US"/>
              </w:rPr>
              <w:t>條）。</w:t>
            </w:r>
          </w:p>
          <w:p w14:paraId="1F1DC817" w14:textId="0416E6C3" w:rsidR="001B1BFE" w:rsidRPr="00331AC9" w:rsidRDefault="001B1BFE" w:rsidP="001B1BFE">
            <w:pPr>
              <w:pStyle w:val="ad"/>
              <w:numPr>
                <w:ilvl w:val="0"/>
                <w:numId w:val="2"/>
              </w:numPr>
              <w:spacing w:line="240" w:lineRule="atLeast"/>
              <w:ind w:leftChars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31AC9">
              <w:rPr>
                <w:rFonts w:ascii="標楷體" w:eastAsia="標楷體" w:hAnsi="標楷體" w:hint="eastAsia"/>
                <w:sz w:val="22"/>
                <w:szCs w:val="22"/>
              </w:rPr>
              <w:t>學生申訴制度屬學生權益救濟性質，應以學生個人權益受損為前提，不同於意見反應</w:t>
            </w:r>
            <w:r w:rsidRPr="00331AC9"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(本校學生申訴辦法第16條)</w:t>
            </w:r>
            <w:r w:rsidR="00CF4E99" w:rsidRPr="00331AC9">
              <w:rPr>
                <w:rFonts w:ascii="標楷體" w:eastAsia="標楷體" w:hAnsi="標楷體" w:cs="標楷體" w:hint="eastAsia"/>
                <w:sz w:val="22"/>
                <w:szCs w:val="22"/>
                <w:lang w:val="zh-TW"/>
              </w:rPr>
              <w:t>。</w:t>
            </w:r>
          </w:p>
          <w:p w14:paraId="31D440AA" w14:textId="3C3B73F7" w:rsidR="001B1BFE" w:rsidRPr="00331AC9" w:rsidRDefault="001B1BFE" w:rsidP="001B1BFE">
            <w:pPr>
              <w:pStyle w:val="ad"/>
              <w:numPr>
                <w:ilvl w:val="0"/>
                <w:numId w:val="2"/>
              </w:numPr>
              <w:spacing w:line="240" w:lineRule="atLeast"/>
              <w:ind w:leftChars="0"/>
              <w:rPr>
                <w:rFonts w:ascii="標楷體" w:eastAsia="標楷體" w:hAnsi="標楷體" w:cs="標楷體"/>
                <w:sz w:val="22"/>
                <w:szCs w:val="22"/>
                <w:lang w:val="zh-TW"/>
              </w:rPr>
            </w:pPr>
            <w:r w:rsidRPr="00331AC9">
              <w:rPr>
                <w:rFonts w:ascii="標楷體" w:eastAsia="標楷體" w:hAnsi="標楷體" w:cs="標楷體" w:hint="eastAsia"/>
                <w:sz w:val="22"/>
                <w:szCs w:val="22"/>
                <w:lang w:val="zh-TW"/>
              </w:rPr>
              <w:t>如未填寫公文送達地址，</w:t>
            </w:r>
            <w:r w:rsidRPr="00331AC9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  <w:lang w:val="zh-TW"/>
              </w:rPr>
              <w:t>申訴人同意以</w:t>
            </w:r>
            <w:r w:rsidR="00DB39B9" w:rsidRPr="00331AC9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  <w:lang w:val="zh-TW"/>
              </w:rPr>
              <w:t>戶籍</w:t>
            </w:r>
            <w:r w:rsidRPr="00331AC9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  <w:lang w:val="zh-TW"/>
              </w:rPr>
              <w:t>地址做為公文送達地址</w:t>
            </w:r>
            <w:r w:rsidRPr="00331AC9">
              <w:rPr>
                <w:rFonts w:ascii="標楷體" w:eastAsia="標楷體" w:hAnsi="標楷體" w:cs="標楷體" w:hint="eastAsia"/>
                <w:sz w:val="22"/>
                <w:szCs w:val="22"/>
                <w:lang w:val="zh-TW"/>
              </w:rPr>
              <w:t>。</w:t>
            </w:r>
          </w:p>
          <w:p w14:paraId="782D2F3A" w14:textId="600090A1" w:rsidR="00285666" w:rsidRPr="00331AC9" w:rsidRDefault="001B1BFE" w:rsidP="00CF4E99">
            <w:pPr>
              <w:pStyle w:val="ad"/>
              <w:numPr>
                <w:ilvl w:val="0"/>
                <w:numId w:val="2"/>
              </w:numPr>
              <w:spacing w:line="240" w:lineRule="atLeast"/>
              <w:ind w:leftChars="0"/>
              <w:rPr>
                <w:rFonts w:ascii="標楷體" w:eastAsia="標楷體" w:hAnsi="標楷體" w:cs="標楷體"/>
                <w:lang w:val="zh-TW"/>
              </w:rPr>
            </w:pPr>
            <w:r w:rsidRPr="00331AC9">
              <w:rPr>
                <w:rFonts w:ascii="標楷體" w:eastAsia="標楷體" w:hAnsi="標楷體" w:hint="eastAsia"/>
                <w:b/>
                <w:sz w:val="22"/>
                <w:szCs w:val="22"/>
              </w:rPr>
              <w:t>公文郵寄時，將依行政程序法規定送達</w:t>
            </w:r>
            <w:r w:rsidRPr="00331AC9">
              <w:rPr>
                <w:rFonts w:ascii="標楷體" w:eastAsia="標楷體" w:hAnsi="標楷體" w:hint="eastAsia"/>
                <w:sz w:val="22"/>
                <w:szCs w:val="22"/>
              </w:rPr>
              <w:t>，如於應送達處所不獲會晤應受送達人時，得將文書付與有辨別事理能力之同居人、受雇人或應送達處所之接收郵件人員。應受送達人或其同居人、受雇人、接收郵件人員無正當理由</w:t>
            </w:r>
            <w:proofErr w:type="gramStart"/>
            <w:r w:rsidRPr="00331AC9">
              <w:rPr>
                <w:rFonts w:ascii="標楷體" w:eastAsia="標楷體" w:hAnsi="標楷體" w:hint="eastAsia"/>
                <w:sz w:val="22"/>
                <w:szCs w:val="22"/>
              </w:rPr>
              <w:t>拒絕收領文書</w:t>
            </w:r>
            <w:proofErr w:type="gramEnd"/>
            <w:r w:rsidRPr="00331AC9">
              <w:rPr>
                <w:rFonts w:ascii="標楷體" w:eastAsia="標楷體" w:hAnsi="標楷體" w:hint="eastAsia"/>
                <w:sz w:val="22"/>
                <w:szCs w:val="22"/>
              </w:rPr>
              <w:t>時，得將文書留置於應送達處所，以為送達。</w:t>
            </w:r>
          </w:p>
        </w:tc>
      </w:tr>
      <w:tr w:rsidR="00331AC9" w:rsidRPr="00331AC9" w14:paraId="54F0D279" w14:textId="77777777" w:rsidTr="00CF4E99">
        <w:trPr>
          <w:trHeight w:hRule="exact" w:val="680"/>
          <w:jc w:val="center"/>
        </w:trPr>
        <w:tc>
          <w:tcPr>
            <w:tcW w:w="1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A2A33F" w14:textId="77777777" w:rsidR="002A6077" w:rsidRPr="00331AC9" w:rsidRDefault="00017FCE" w:rsidP="00DB39B9">
            <w:pPr>
              <w:spacing w:line="240" w:lineRule="atLeast"/>
              <w:jc w:val="center"/>
            </w:pPr>
            <w:r w:rsidRPr="00331AC9">
              <w:rPr>
                <w:rFonts w:ascii="標楷體" w:eastAsia="標楷體" w:hAnsi="標楷體" w:cs="標楷體"/>
                <w:kern w:val="3"/>
                <w:position w:val="-30"/>
                <w:lang w:val="zh-TW"/>
              </w:rPr>
              <w:t>申訴人簽名</w:t>
            </w:r>
          </w:p>
        </w:tc>
        <w:tc>
          <w:tcPr>
            <w:tcW w:w="2639" w:type="dxa"/>
            <w:gridSpan w:val="3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5DA0E5" w14:textId="77777777" w:rsidR="002A6077" w:rsidRPr="00331AC9" w:rsidRDefault="002A6077" w:rsidP="00DB39B9">
            <w:pPr>
              <w:spacing w:line="240" w:lineRule="atLeast"/>
              <w:jc w:val="center"/>
              <w:rPr>
                <w:rFonts w:ascii="標楷體" w:eastAsia="標楷體" w:hAnsi="標楷體" w:cs="標楷體"/>
                <w:kern w:val="3"/>
                <w:lang w:val="en-US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25885" w14:textId="77777777" w:rsidR="002A6077" w:rsidRPr="00331AC9" w:rsidRDefault="00017FCE" w:rsidP="00DB39B9">
            <w:pPr>
              <w:spacing w:line="240" w:lineRule="atLeast"/>
              <w:jc w:val="center"/>
            </w:pPr>
            <w:r w:rsidRPr="00331AC9">
              <w:rPr>
                <w:rFonts w:ascii="標楷體" w:eastAsia="標楷體" w:hAnsi="標楷體" w:cs="標楷體"/>
                <w:kern w:val="3"/>
                <w:position w:val="-30"/>
                <w:lang w:val="zh-TW"/>
              </w:rPr>
              <w:t>申請日期</w:t>
            </w:r>
          </w:p>
        </w:tc>
        <w:tc>
          <w:tcPr>
            <w:tcW w:w="4501" w:type="dxa"/>
            <w:gridSpan w:val="3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3AAC4D" w14:textId="77777777" w:rsidR="002A6077" w:rsidRPr="00331AC9" w:rsidRDefault="00017FCE" w:rsidP="00477D14">
            <w:pPr>
              <w:spacing w:line="240" w:lineRule="atLeast"/>
            </w:pPr>
            <w:r w:rsidRPr="00331AC9">
              <w:rPr>
                <w:rFonts w:ascii="標楷體" w:eastAsia="標楷體" w:hAnsi="標楷體" w:cs="標楷體"/>
                <w:kern w:val="3"/>
                <w:position w:val="-30"/>
                <w:lang w:val="zh-TW"/>
              </w:rPr>
              <w:t xml:space="preserve">   </w:t>
            </w:r>
            <w:r w:rsidR="00477D14" w:rsidRPr="00331AC9">
              <w:rPr>
                <w:rFonts w:ascii="標楷體" w:eastAsia="標楷體" w:hAnsi="標楷體" w:cs="標楷體" w:hint="eastAsia"/>
                <w:kern w:val="3"/>
                <w:position w:val="-30"/>
                <w:lang w:val="zh-TW"/>
              </w:rPr>
              <w:t xml:space="preserve">  </w:t>
            </w:r>
            <w:r w:rsidRPr="00331AC9">
              <w:rPr>
                <w:rFonts w:ascii="標楷體" w:eastAsia="標楷體" w:hAnsi="標楷體" w:cs="標楷體"/>
                <w:kern w:val="3"/>
                <w:position w:val="-30"/>
                <w:lang w:val="zh-TW"/>
              </w:rPr>
              <w:t>年</w:t>
            </w:r>
            <w:r w:rsidRPr="00331AC9">
              <w:rPr>
                <w:rFonts w:ascii="標楷體" w:eastAsia="標楷體" w:hAnsi="標楷體"/>
                <w:kern w:val="3"/>
                <w:position w:val="-30"/>
                <w:lang w:val="en-US"/>
              </w:rPr>
              <w:t xml:space="preserve">   </w:t>
            </w:r>
            <w:r w:rsidR="00477D14" w:rsidRPr="00331AC9">
              <w:rPr>
                <w:rFonts w:ascii="標楷體" w:eastAsia="標楷體" w:hAnsi="標楷體" w:hint="eastAsia"/>
                <w:kern w:val="3"/>
                <w:position w:val="-30"/>
                <w:lang w:val="en-US"/>
              </w:rPr>
              <w:t xml:space="preserve">   </w:t>
            </w:r>
            <w:r w:rsidRPr="00331AC9">
              <w:rPr>
                <w:rFonts w:ascii="標楷體" w:eastAsia="標楷體" w:hAnsi="標楷體" w:cs="標楷體"/>
                <w:kern w:val="3"/>
                <w:position w:val="-30"/>
                <w:lang w:val="zh-TW"/>
              </w:rPr>
              <w:t>月</w:t>
            </w:r>
            <w:r w:rsidRPr="00331AC9">
              <w:rPr>
                <w:rFonts w:ascii="標楷體" w:eastAsia="標楷體" w:hAnsi="標楷體"/>
                <w:kern w:val="3"/>
                <w:position w:val="-30"/>
                <w:lang w:val="en-US"/>
              </w:rPr>
              <w:t xml:space="preserve">   </w:t>
            </w:r>
            <w:r w:rsidR="00477D14" w:rsidRPr="00331AC9">
              <w:rPr>
                <w:rFonts w:ascii="標楷體" w:eastAsia="標楷體" w:hAnsi="標楷體" w:hint="eastAsia"/>
                <w:kern w:val="3"/>
                <w:position w:val="-30"/>
                <w:lang w:val="en-US"/>
              </w:rPr>
              <w:t xml:space="preserve">   </w:t>
            </w:r>
            <w:r w:rsidRPr="00331AC9">
              <w:rPr>
                <w:rFonts w:ascii="標楷體" w:eastAsia="標楷體" w:hAnsi="標楷體" w:cs="標楷體"/>
                <w:kern w:val="3"/>
                <w:position w:val="-30"/>
                <w:lang w:val="zh-TW"/>
              </w:rPr>
              <w:t>日</w:t>
            </w:r>
          </w:p>
        </w:tc>
      </w:tr>
      <w:tr w:rsidR="002A6077" w:rsidRPr="00331AC9" w14:paraId="1B1C5693" w14:textId="77777777" w:rsidTr="00DB39B9">
        <w:trPr>
          <w:trHeight w:val="723"/>
          <w:jc w:val="center"/>
        </w:trPr>
        <w:tc>
          <w:tcPr>
            <w:tcW w:w="10632" w:type="dxa"/>
            <w:gridSpan w:val="10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B36A6" w14:textId="030C7417" w:rsidR="002A6077" w:rsidRPr="00331AC9" w:rsidRDefault="00017FCE" w:rsidP="00DB39B9">
            <w:pPr>
              <w:widowControl w:val="0"/>
              <w:autoSpaceDE w:val="0"/>
              <w:spacing w:before="240"/>
              <w:rPr>
                <w:rFonts w:ascii="標楷體" w:eastAsia="標楷體" w:hAnsi="標楷體" w:cs="標楷體"/>
                <w:kern w:val="3"/>
                <w:position w:val="-24"/>
                <w:lang w:val="zh-TW"/>
              </w:rPr>
            </w:pPr>
            <w:r w:rsidRPr="00331AC9">
              <w:rPr>
                <w:rFonts w:ascii="標楷體" w:eastAsia="標楷體" w:hAnsi="標楷體" w:cs="標楷體"/>
                <w:kern w:val="3"/>
                <w:position w:val="-24"/>
                <w:lang w:val="zh-TW"/>
              </w:rPr>
              <w:t>承辦單位收文日期</w:t>
            </w:r>
            <w:r w:rsidR="000C2B0A" w:rsidRPr="00331AC9">
              <w:rPr>
                <w:rFonts w:ascii="標楷體" w:eastAsia="標楷體" w:hAnsi="標楷體" w:cs="標楷體" w:hint="eastAsia"/>
                <w:kern w:val="3"/>
                <w:position w:val="-24"/>
                <w:lang w:val="zh-TW"/>
              </w:rPr>
              <w:t xml:space="preserve">：   </w:t>
            </w:r>
            <w:r w:rsidRPr="00331AC9">
              <w:rPr>
                <w:rFonts w:ascii="標楷體" w:eastAsia="標楷體" w:hAnsi="標楷體" w:cs="標楷體"/>
                <w:kern w:val="3"/>
                <w:position w:val="-24"/>
                <w:lang w:val="zh-TW"/>
              </w:rPr>
              <w:t xml:space="preserve">   年 </w:t>
            </w:r>
            <w:r w:rsidR="000C2B0A" w:rsidRPr="00331AC9">
              <w:rPr>
                <w:rFonts w:ascii="標楷體" w:eastAsia="標楷體" w:hAnsi="標楷體" w:cs="標楷體" w:hint="eastAsia"/>
                <w:kern w:val="3"/>
                <w:position w:val="-24"/>
                <w:lang w:val="zh-TW"/>
              </w:rPr>
              <w:t xml:space="preserve">  </w:t>
            </w:r>
            <w:r w:rsidRPr="00331AC9">
              <w:rPr>
                <w:rFonts w:ascii="標楷體" w:eastAsia="標楷體" w:hAnsi="標楷體" w:cs="標楷體"/>
                <w:kern w:val="3"/>
                <w:position w:val="-24"/>
                <w:lang w:val="zh-TW"/>
              </w:rPr>
              <w:t xml:space="preserve">  月  </w:t>
            </w:r>
            <w:r w:rsidR="000C2B0A" w:rsidRPr="00331AC9">
              <w:rPr>
                <w:rFonts w:ascii="標楷體" w:eastAsia="標楷體" w:hAnsi="標楷體" w:cs="標楷體" w:hint="eastAsia"/>
                <w:kern w:val="3"/>
                <w:position w:val="-24"/>
                <w:lang w:val="zh-TW"/>
              </w:rPr>
              <w:t xml:space="preserve">  </w:t>
            </w:r>
            <w:r w:rsidRPr="00331AC9">
              <w:rPr>
                <w:rFonts w:ascii="標楷體" w:eastAsia="標楷體" w:hAnsi="標楷體" w:cs="標楷體"/>
                <w:kern w:val="3"/>
                <w:position w:val="-24"/>
                <w:lang w:val="zh-TW"/>
              </w:rPr>
              <w:t xml:space="preserve"> 日</w:t>
            </w:r>
            <w:r w:rsidR="000C2B0A" w:rsidRPr="00331AC9">
              <w:rPr>
                <w:rFonts w:ascii="標楷體" w:eastAsia="標楷體" w:hAnsi="標楷體" w:cs="標楷體" w:hint="eastAsia"/>
                <w:kern w:val="3"/>
                <w:position w:val="-24"/>
                <w:lang w:val="zh-TW"/>
              </w:rPr>
              <w:t>（申訴人勿填）</w:t>
            </w:r>
            <w:r w:rsidR="00DB39B9" w:rsidRPr="00331AC9">
              <w:rPr>
                <w:rFonts w:ascii="標楷體" w:eastAsia="標楷體" w:hAnsi="標楷體" w:cs="標楷體" w:hint="eastAsia"/>
                <w:kern w:val="3"/>
                <w:position w:val="-24"/>
                <w:lang w:val="zh-TW"/>
              </w:rPr>
              <w:t xml:space="preserve"> </w:t>
            </w:r>
            <w:r w:rsidRPr="00331AC9">
              <w:rPr>
                <w:rFonts w:ascii="標楷體" w:eastAsia="標楷體" w:hAnsi="標楷體" w:cs="標楷體"/>
                <w:kern w:val="3"/>
                <w:position w:val="-24"/>
                <w:lang w:val="zh-TW"/>
              </w:rPr>
              <w:t>收</w:t>
            </w:r>
            <w:r w:rsidR="000C2B0A" w:rsidRPr="00331AC9">
              <w:rPr>
                <w:rFonts w:ascii="標楷體" w:eastAsia="標楷體" w:hAnsi="標楷體" w:cs="標楷體" w:hint="eastAsia"/>
                <w:kern w:val="3"/>
                <w:position w:val="-24"/>
                <w:lang w:val="zh-TW"/>
              </w:rPr>
              <w:t>件</w:t>
            </w:r>
            <w:r w:rsidRPr="00331AC9">
              <w:rPr>
                <w:rFonts w:ascii="標楷體" w:eastAsia="標楷體" w:hAnsi="標楷體" w:cs="標楷體"/>
                <w:kern w:val="3"/>
                <w:position w:val="-24"/>
                <w:lang w:val="zh-TW"/>
              </w:rPr>
              <w:t>者：</w:t>
            </w:r>
          </w:p>
        </w:tc>
      </w:tr>
    </w:tbl>
    <w:p w14:paraId="2931F7D5" w14:textId="77777777" w:rsidR="002A6077" w:rsidRPr="00331AC9" w:rsidRDefault="002A6077" w:rsidP="00CF4E99">
      <w:pPr>
        <w:pageBreakBefore/>
        <w:snapToGrid w:val="0"/>
      </w:pPr>
    </w:p>
    <w:sectPr w:rsidR="002A6077" w:rsidRPr="00331AC9" w:rsidSect="000C2B0A">
      <w:pgSz w:w="12240" w:h="15840"/>
      <w:pgMar w:top="142" w:right="720" w:bottom="56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0C4B" w14:textId="77777777" w:rsidR="00EB265B" w:rsidRDefault="00EB265B">
      <w:r>
        <w:separator/>
      </w:r>
    </w:p>
  </w:endnote>
  <w:endnote w:type="continuationSeparator" w:id="0">
    <w:p w14:paraId="1869A689" w14:textId="77777777" w:rsidR="00EB265B" w:rsidRDefault="00EB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1761" w14:textId="77777777" w:rsidR="00EB265B" w:rsidRDefault="00EB265B">
      <w:r>
        <w:rPr>
          <w:color w:val="000000"/>
        </w:rPr>
        <w:separator/>
      </w:r>
    </w:p>
  </w:footnote>
  <w:footnote w:type="continuationSeparator" w:id="0">
    <w:p w14:paraId="1BB244C7" w14:textId="77777777" w:rsidR="00EB265B" w:rsidRDefault="00EB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050AC"/>
    <w:multiLevelType w:val="hybridMultilevel"/>
    <w:tmpl w:val="393E6B42"/>
    <w:lvl w:ilvl="0" w:tplc="C57EE7C0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7E12B0"/>
    <w:multiLevelType w:val="hybridMultilevel"/>
    <w:tmpl w:val="FAE24300"/>
    <w:lvl w:ilvl="0" w:tplc="511E6D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4572983">
    <w:abstractNumId w:val="0"/>
  </w:num>
  <w:num w:numId="2" w16cid:durableId="2931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77"/>
    <w:rsid w:val="000020BD"/>
    <w:rsid w:val="00017FCE"/>
    <w:rsid w:val="000C2B0A"/>
    <w:rsid w:val="00184C9F"/>
    <w:rsid w:val="001A02B2"/>
    <w:rsid w:val="001B1BFE"/>
    <w:rsid w:val="001F088E"/>
    <w:rsid w:val="00201739"/>
    <w:rsid w:val="00217F62"/>
    <w:rsid w:val="00240E1D"/>
    <w:rsid w:val="00285666"/>
    <w:rsid w:val="002A6077"/>
    <w:rsid w:val="00331AC9"/>
    <w:rsid w:val="0042626C"/>
    <w:rsid w:val="00477D14"/>
    <w:rsid w:val="005707B2"/>
    <w:rsid w:val="005B66CD"/>
    <w:rsid w:val="007168DE"/>
    <w:rsid w:val="008B797C"/>
    <w:rsid w:val="008C5CE9"/>
    <w:rsid w:val="008E481E"/>
    <w:rsid w:val="009A2883"/>
    <w:rsid w:val="00C23D06"/>
    <w:rsid w:val="00CE1E43"/>
    <w:rsid w:val="00CE5551"/>
    <w:rsid w:val="00CF4E99"/>
    <w:rsid w:val="00D508F1"/>
    <w:rsid w:val="00D85E50"/>
    <w:rsid w:val="00DB39B9"/>
    <w:rsid w:val="00E205B8"/>
    <w:rsid w:val="00EA084B"/>
    <w:rsid w:val="00EB265B"/>
    <w:rsid w:val="00F13FCE"/>
    <w:rsid w:val="00F360D2"/>
    <w:rsid w:val="00F36D25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82236"/>
  <w15:docId w15:val="{DEA45CFC-ED4F-4C43-9802-F9F45FDE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lang w:val="en-GB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lang w:val="en-GB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rPr>
      <w:sz w:val="24"/>
      <w:szCs w:val="24"/>
      <w:lang w:val="en-GB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rPr>
      <w:b/>
      <w:bCs/>
      <w:sz w:val="24"/>
      <w:szCs w:val="24"/>
      <w:lang w:val="en-GB"/>
    </w:rPr>
  </w:style>
  <w:style w:type="paragraph" w:styleId="ad">
    <w:name w:val="List Paragraph"/>
    <w:basedOn w:val="a"/>
    <w:uiPriority w:val="34"/>
    <w:qFormat/>
    <w:rsid w:val="00CE55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國立政治大學學生申訴書</dc:title>
  <dc:subject/>
  <dc:creator>Richard Lindsay</dc:creator>
  <dc:description/>
  <cp:lastModifiedBy>Ntcuwork</cp:lastModifiedBy>
  <cp:revision>4</cp:revision>
  <cp:lastPrinted>2021-01-05T09:57:00Z</cp:lastPrinted>
  <dcterms:created xsi:type="dcterms:W3CDTF">2026-04-17T00:36:00Z</dcterms:created>
  <dcterms:modified xsi:type="dcterms:W3CDTF">2026-04-17T00:37:00Z</dcterms:modified>
</cp:coreProperties>
</file>